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DC2F2" wp14:editId="6E5C9D12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BB2179" w:rsidRPr="00D447F6" w:rsidRDefault="006B125D" w:rsidP="00D447F6">
      <w:pPr>
        <w:spacing w:line="276" w:lineRule="auto"/>
        <w:ind w:left="284"/>
        <w:jc w:val="center"/>
        <w:rPr>
          <w:rFonts w:ascii="FSRAILWAY Book" w:hAnsi="FSRAILWAY Book"/>
          <w:b/>
          <w:sz w:val="36"/>
          <w:szCs w:val="36"/>
        </w:rPr>
      </w:pPr>
      <w:r>
        <w:rPr>
          <w:rFonts w:ascii="FSRAILWAY Book" w:hAnsi="FSRAILWAY Book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9.95pt;margin-top:-7.6pt;width:42.3pt;height:23.4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fit-shape-to-text:t">
              <w:txbxContent>
                <w:p w:rsidR="00512CDC" w:rsidRPr="00BF3AC6" w:rsidRDefault="00512CDC" w:rsidP="006B125D">
                  <w:pPr>
                    <w:jc w:val="center"/>
                    <w:rPr>
                      <w:rFonts w:ascii="FSRAILWAY Book" w:hAnsi="FSRAILWAY Book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2179" w:rsidRPr="00D447F6">
        <w:rPr>
          <w:rFonts w:ascii="FSRAILWAY Book" w:hAnsi="FSRAILWAY Book"/>
          <w:b/>
          <w:sz w:val="36"/>
          <w:szCs w:val="36"/>
        </w:rPr>
        <w:t xml:space="preserve">Тариф для проезда по территории </w:t>
      </w:r>
      <w:r w:rsidR="00BB2179" w:rsidRPr="00D447F6">
        <w:rPr>
          <w:rFonts w:ascii="FSRAILWAY Book" w:hAnsi="FSRAILWAY Book"/>
          <w:b/>
          <w:sz w:val="36"/>
          <w:szCs w:val="36"/>
        </w:rPr>
        <w:br/>
        <w:t>Нижегородской области.</w:t>
      </w:r>
    </w:p>
    <w:p w:rsidR="00BB2179" w:rsidRPr="00513F9C" w:rsidRDefault="00BB2179" w:rsidP="00D447F6">
      <w:pPr>
        <w:spacing w:line="276" w:lineRule="auto"/>
        <w:ind w:left="-426" w:right="-427"/>
        <w:jc w:val="center"/>
        <w:rPr>
          <w:rFonts w:ascii="FSRAILWAY Book" w:hAnsi="FSRAILWAY Book"/>
          <w:b/>
          <w:sz w:val="32"/>
          <w:szCs w:val="32"/>
        </w:rPr>
      </w:pPr>
      <w:r w:rsidRPr="00D447F6">
        <w:rPr>
          <w:rFonts w:ascii="FSRAILWAY Book" w:hAnsi="FSRAILWAY Book"/>
          <w:b/>
          <w:sz w:val="32"/>
          <w:szCs w:val="32"/>
        </w:rPr>
        <w:t>Участок</w:t>
      </w:r>
      <w:r w:rsidR="00F758E0">
        <w:rPr>
          <w:rFonts w:ascii="FSRAILWAY Book" w:hAnsi="FSRAILWAY Book"/>
          <w:b/>
          <w:sz w:val="32"/>
          <w:szCs w:val="32"/>
        </w:rPr>
        <w:t xml:space="preserve"> </w:t>
      </w:r>
      <w:r w:rsidRPr="00D447F6">
        <w:rPr>
          <w:rFonts w:ascii="FSRAILWAY Book" w:hAnsi="FSRAILWAY Book"/>
          <w:b/>
          <w:sz w:val="32"/>
          <w:szCs w:val="32"/>
        </w:rPr>
        <w:t>Арзамас</w:t>
      </w:r>
      <w:r w:rsidR="00F758E0">
        <w:rPr>
          <w:rFonts w:ascii="FSRAILWAY Book" w:hAnsi="FSRAILWAY Book"/>
          <w:b/>
          <w:sz w:val="32"/>
          <w:szCs w:val="32"/>
        </w:rPr>
        <w:t xml:space="preserve"> – Муром</w:t>
      </w:r>
      <w:r w:rsidRPr="00D447F6">
        <w:rPr>
          <w:rFonts w:ascii="FSRAILWAY Book" w:hAnsi="FSRAILWAY Book"/>
          <w:b/>
          <w:sz w:val="32"/>
          <w:szCs w:val="32"/>
        </w:rPr>
        <w:t>.</w:t>
      </w:r>
      <w:bookmarkStart w:id="0" w:name="_GoBack"/>
      <w:bookmarkEnd w:id="0"/>
    </w:p>
    <w:p w:rsidR="00BB2179" w:rsidRPr="008D1012" w:rsidRDefault="00BB2179" w:rsidP="00BB2179">
      <w:pPr>
        <w:ind w:left="284"/>
        <w:jc w:val="center"/>
        <w:rPr>
          <w:rFonts w:ascii="FSRAILWAY Book" w:hAnsi="FSRAILWAY Book"/>
          <w:b/>
          <w:sz w:val="28"/>
          <w:szCs w:val="28"/>
        </w:rPr>
      </w:pPr>
      <w:r w:rsidRPr="008D1012">
        <w:rPr>
          <w:rFonts w:ascii="FSRAILWAY Book" w:hAnsi="FSRAILWAY Book"/>
          <w:b/>
          <w:sz w:val="28"/>
          <w:szCs w:val="28"/>
        </w:rPr>
        <w:t xml:space="preserve"> </w:t>
      </w:r>
    </w:p>
    <w:p w:rsidR="00BB2179" w:rsidRDefault="00BB2179" w:rsidP="00BB2179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8D1012">
        <w:rPr>
          <w:rFonts w:ascii="FSRAILWAY Book" w:hAnsi="FSRAILWAY Book"/>
          <w:sz w:val="28"/>
          <w:szCs w:val="28"/>
        </w:rPr>
        <w:t>С 15.01.202</w:t>
      </w:r>
      <w:r w:rsidR="0004350D">
        <w:rPr>
          <w:rFonts w:ascii="FSRAILWAY Book" w:hAnsi="FSRAILWAY Book"/>
          <w:sz w:val="28"/>
          <w:szCs w:val="28"/>
        </w:rPr>
        <w:t>5</w:t>
      </w:r>
      <w:r w:rsidRPr="008D1012">
        <w:rPr>
          <w:rFonts w:ascii="FSRAILWAY Book" w:hAnsi="FSRAILWAY Book"/>
          <w:sz w:val="28"/>
          <w:szCs w:val="28"/>
        </w:rPr>
        <w:t xml:space="preserve"> года на основании Решения Региональной службы по тарифам Нижегородской области</w:t>
      </w:r>
      <w:r>
        <w:rPr>
          <w:rFonts w:ascii="FSRAILWAY Book" w:hAnsi="FSRAILWAY Book"/>
          <w:sz w:val="28"/>
          <w:szCs w:val="28"/>
        </w:rPr>
        <w:t xml:space="preserve"> от </w:t>
      </w:r>
      <w:r w:rsidR="0004350D">
        <w:rPr>
          <w:rFonts w:ascii="FSRAILWAY Book" w:hAnsi="FSRAILWAY Book"/>
          <w:sz w:val="28"/>
          <w:szCs w:val="28"/>
        </w:rPr>
        <w:t>27</w:t>
      </w:r>
      <w:r>
        <w:rPr>
          <w:rFonts w:ascii="FSRAILWAY Book" w:hAnsi="FSRAILWAY Book"/>
          <w:sz w:val="28"/>
          <w:szCs w:val="28"/>
        </w:rPr>
        <w:t>.12.202</w:t>
      </w:r>
      <w:r w:rsidR="0004350D">
        <w:rPr>
          <w:rFonts w:ascii="FSRAILWAY Book" w:hAnsi="FSRAILWAY Book"/>
          <w:sz w:val="28"/>
          <w:szCs w:val="28"/>
        </w:rPr>
        <w:t>4 г.  № 75</w:t>
      </w:r>
      <w:r>
        <w:rPr>
          <w:rFonts w:ascii="FSRAILWAY Book" w:hAnsi="FSRAILWAY Book"/>
          <w:sz w:val="28"/>
          <w:szCs w:val="28"/>
        </w:rPr>
        <w:t>/1</w:t>
      </w:r>
      <w:r w:rsidRPr="008D1012">
        <w:rPr>
          <w:rFonts w:ascii="FSRAILWAY Book" w:hAnsi="FSRAILWAY Book"/>
          <w:sz w:val="28"/>
          <w:szCs w:val="28"/>
        </w:rPr>
        <w:t xml:space="preserve"> для проезда по территории Нижегородской области действует следующий тариф (в рублях):</w:t>
      </w: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2A28D8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  <w:r w:rsidRPr="002A28D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-333350</wp:posOffset>
            </wp:positionH>
            <wp:positionV relativeFrom="paragraph">
              <wp:posOffset>-3151</wp:posOffset>
            </wp:positionV>
            <wp:extent cx="7099540" cy="63059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748" cy="630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pStyle w:val="a8"/>
        <w:spacing w:line="288" w:lineRule="auto"/>
        <w:ind w:left="-425" w:right="-711"/>
        <w:rPr>
          <w:rFonts w:ascii="FSRAILWAY Book" w:hAnsi="FSRAILWAY Book"/>
          <w:sz w:val="28"/>
          <w:szCs w:val="28"/>
        </w:rPr>
      </w:pPr>
    </w:p>
    <w:p w:rsidR="00D447F6" w:rsidRDefault="00D447F6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180BCB" w:rsidRDefault="00180BCB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sectPr w:rsidR="00180BCB" w:rsidSect="00AE0AD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1937"/>
    <w:rsid w:val="000060F7"/>
    <w:rsid w:val="0001150F"/>
    <w:rsid w:val="00015E48"/>
    <w:rsid w:val="000223EA"/>
    <w:rsid w:val="0004350D"/>
    <w:rsid w:val="0005071F"/>
    <w:rsid w:val="00053CBE"/>
    <w:rsid w:val="00070CC6"/>
    <w:rsid w:val="000A3883"/>
    <w:rsid w:val="000B5257"/>
    <w:rsid w:val="000D1BA5"/>
    <w:rsid w:val="000E7386"/>
    <w:rsid w:val="000F1496"/>
    <w:rsid w:val="0010177B"/>
    <w:rsid w:val="00103B0E"/>
    <w:rsid w:val="00142DB3"/>
    <w:rsid w:val="00180BCB"/>
    <w:rsid w:val="001929B7"/>
    <w:rsid w:val="001C4CF2"/>
    <w:rsid w:val="001E2BD3"/>
    <w:rsid w:val="001E7E5F"/>
    <w:rsid w:val="00207FE9"/>
    <w:rsid w:val="002148AB"/>
    <w:rsid w:val="002161D8"/>
    <w:rsid w:val="002607C3"/>
    <w:rsid w:val="002A28D8"/>
    <w:rsid w:val="002C0E80"/>
    <w:rsid w:val="002D2A54"/>
    <w:rsid w:val="00371053"/>
    <w:rsid w:val="00397D14"/>
    <w:rsid w:val="003D0F66"/>
    <w:rsid w:val="003E38BB"/>
    <w:rsid w:val="003E7D6A"/>
    <w:rsid w:val="00436F48"/>
    <w:rsid w:val="00487685"/>
    <w:rsid w:val="004A200C"/>
    <w:rsid w:val="004A47F7"/>
    <w:rsid w:val="004D352C"/>
    <w:rsid w:val="004E013C"/>
    <w:rsid w:val="00507F5A"/>
    <w:rsid w:val="00512CDC"/>
    <w:rsid w:val="00536AAB"/>
    <w:rsid w:val="005B5DC6"/>
    <w:rsid w:val="005C513D"/>
    <w:rsid w:val="005D3254"/>
    <w:rsid w:val="005F4C48"/>
    <w:rsid w:val="00641395"/>
    <w:rsid w:val="006741D1"/>
    <w:rsid w:val="006A3F79"/>
    <w:rsid w:val="006B125D"/>
    <w:rsid w:val="006E7D2A"/>
    <w:rsid w:val="006F7612"/>
    <w:rsid w:val="00700EF0"/>
    <w:rsid w:val="0070116F"/>
    <w:rsid w:val="007450AC"/>
    <w:rsid w:val="00753EC7"/>
    <w:rsid w:val="007561B7"/>
    <w:rsid w:val="0078543E"/>
    <w:rsid w:val="007957E8"/>
    <w:rsid w:val="007C3DEE"/>
    <w:rsid w:val="007F1993"/>
    <w:rsid w:val="008A4FF0"/>
    <w:rsid w:val="008C0189"/>
    <w:rsid w:val="0092130A"/>
    <w:rsid w:val="00981E0C"/>
    <w:rsid w:val="009975A7"/>
    <w:rsid w:val="009F2549"/>
    <w:rsid w:val="00A201DE"/>
    <w:rsid w:val="00A62D7A"/>
    <w:rsid w:val="00A76624"/>
    <w:rsid w:val="00AA705E"/>
    <w:rsid w:val="00AE0AD4"/>
    <w:rsid w:val="00B15BF7"/>
    <w:rsid w:val="00B5104B"/>
    <w:rsid w:val="00B80485"/>
    <w:rsid w:val="00BA28A2"/>
    <w:rsid w:val="00BB2179"/>
    <w:rsid w:val="00BC1F98"/>
    <w:rsid w:val="00BC2D57"/>
    <w:rsid w:val="00C53F2F"/>
    <w:rsid w:val="00C6653E"/>
    <w:rsid w:val="00C833B0"/>
    <w:rsid w:val="00C96C21"/>
    <w:rsid w:val="00CA258F"/>
    <w:rsid w:val="00CB1F0A"/>
    <w:rsid w:val="00CF1013"/>
    <w:rsid w:val="00D1405B"/>
    <w:rsid w:val="00D447F6"/>
    <w:rsid w:val="00D613AC"/>
    <w:rsid w:val="00D937D6"/>
    <w:rsid w:val="00DC0CED"/>
    <w:rsid w:val="00DF6F48"/>
    <w:rsid w:val="00E325AB"/>
    <w:rsid w:val="00E5137C"/>
    <w:rsid w:val="00E65F34"/>
    <w:rsid w:val="00F3723F"/>
    <w:rsid w:val="00F579D4"/>
    <w:rsid w:val="00F61D1D"/>
    <w:rsid w:val="00F758E0"/>
    <w:rsid w:val="00F80E5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61D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1D1D"/>
    <w:rPr>
      <w:sz w:val="24"/>
      <w:szCs w:val="24"/>
    </w:rPr>
  </w:style>
  <w:style w:type="character" w:styleId="aa">
    <w:name w:val="Hyperlink"/>
    <w:basedOn w:val="a0"/>
    <w:uiPriority w:val="99"/>
    <w:unhideWhenUsed/>
    <w:rsid w:val="00AE0AD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AE0AD4"/>
    <w:rPr>
      <w:color w:val="800080"/>
      <w:u w:val="single"/>
    </w:rPr>
  </w:style>
  <w:style w:type="paragraph" w:customStyle="1" w:styleId="xl65">
    <w:name w:val="xl65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1E8F-95E6-462A-B6E2-B283A09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27</cp:revision>
  <cp:lastPrinted>2022-03-15T08:10:00Z</cp:lastPrinted>
  <dcterms:created xsi:type="dcterms:W3CDTF">2019-06-19T13:18:00Z</dcterms:created>
  <dcterms:modified xsi:type="dcterms:W3CDTF">2025-01-12T17:35:00Z</dcterms:modified>
</cp:coreProperties>
</file>